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5D23" w14:textId="77777777" w:rsidR="00CF2E67" w:rsidRDefault="00CF2E67" w:rsidP="00CF2E67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</w:p>
    <w:p w14:paraId="7BDED7E3" w14:textId="7165C373" w:rsidR="00CF2E67" w:rsidRDefault="0097708F" w:rsidP="00CF2E67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</w:rPr>
      </w:pPr>
      <w:r>
        <w:rPr>
          <w:noProof/>
          <w:sz w:val="28"/>
        </w:rPr>
        <w:drawing>
          <wp:inline distT="0" distB="0" distL="0" distR="0" wp14:anchorId="6807F9CD" wp14:editId="5BC19782">
            <wp:extent cx="2217907" cy="1299684"/>
            <wp:effectExtent l="0" t="0" r="5080" b="0"/>
            <wp:docPr id="789206329" name="Picture 1" descr="Utic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06329" name="Picture 1" descr="Utica Universit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526" cy="13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06F1" w14:textId="77777777" w:rsidR="00CF2E67" w:rsidRDefault="00CF2E67" w:rsidP="00CF2E67">
      <w:pPr>
        <w:jc w:val="center"/>
        <w:rPr>
          <w:b/>
        </w:rPr>
      </w:pPr>
    </w:p>
    <w:p w14:paraId="21D01F8C" w14:textId="77777777" w:rsidR="00CF2E67" w:rsidRPr="00676979" w:rsidRDefault="00CF2E67" w:rsidP="00CF2E67">
      <w:pPr>
        <w:jc w:val="center"/>
        <w:rPr>
          <w:b/>
        </w:rPr>
      </w:pPr>
    </w:p>
    <w:p w14:paraId="48570916" w14:textId="77777777" w:rsidR="00CF2E67" w:rsidRPr="00676979" w:rsidRDefault="00CF2E67" w:rsidP="00CF2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INSTITUTIONAL POLICY PROPOSAL</w:t>
      </w:r>
    </w:p>
    <w:p w14:paraId="4E0478EB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jc w:val="both"/>
        <w:rPr>
          <w:sz w:val="20"/>
        </w:rPr>
      </w:pPr>
    </w:p>
    <w:p w14:paraId="1C9FA6BD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>NAME OF POLICY:</w:t>
      </w:r>
    </w:p>
    <w:p w14:paraId="33CC728F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45539FE1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>RESPONSIBLE OFFICE:</w:t>
      </w:r>
    </w:p>
    <w:p w14:paraId="342962F7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32C66A9C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 xml:space="preserve">REASON FOR POLICY:  </w:t>
      </w:r>
    </w:p>
    <w:p w14:paraId="00F4A417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</w:p>
    <w:p w14:paraId="4447A96C" w14:textId="77777777" w:rsidR="00CF2E67" w:rsidRDefault="00CF2E67" w:rsidP="00CF2E67">
      <w:pPr>
        <w:pStyle w:val="BodyTextIndent"/>
        <w:numPr>
          <w:ilvl w:val="0"/>
          <w:numId w:val="9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b w:val="0"/>
          <w:sz w:val="20"/>
        </w:rPr>
      </w:pPr>
      <w:r>
        <w:rPr>
          <w:b w:val="0"/>
          <w:sz w:val="20"/>
        </w:rPr>
        <w:t>What legal, regulatory, financial, operational, accreditation, technological, and/or social requirements will this policy address?</w:t>
      </w:r>
    </w:p>
    <w:p w14:paraId="0C3B6E61" w14:textId="13C069E7" w:rsidR="00CF2E67" w:rsidRDefault="00CF2E67" w:rsidP="00CF2E67">
      <w:pPr>
        <w:pStyle w:val="BodyTextIndent"/>
        <w:numPr>
          <w:ilvl w:val="0"/>
          <w:numId w:val="9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b w:val="0"/>
          <w:sz w:val="20"/>
        </w:rPr>
      </w:pPr>
      <w:r>
        <w:rPr>
          <w:b w:val="0"/>
          <w:sz w:val="20"/>
        </w:rPr>
        <w:t xml:space="preserve">What advantages will this policy bring to the </w:t>
      </w:r>
      <w:r w:rsidR="0097708F">
        <w:rPr>
          <w:b w:val="0"/>
          <w:sz w:val="20"/>
        </w:rPr>
        <w:t>University</w:t>
      </w:r>
      <w:r>
        <w:rPr>
          <w:b w:val="0"/>
          <w:sz w:val="20"/>
        </w:rPr>
        <w:t>?</w:t>
      </w:r>
    </w:p>
    <w:p w14:paraId="5F062B85" w14:textId="77777777" w:rsidR="00CF2E67" w:rsidRDefault="00CF2E67" w:rsidP="00CF2E67">
      <w:pPr>
        <w:pStyle w:val="BodyTextIndent"/>
        <w:numPr>
          <w:ilvl w:val="0"/>
          <w:numId w:val="9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b w:val="0"/>
          <w:sz w:val="20"/>
        </w:rPr>
      </w:pPr>
      <w:r>
        <w:rPr>
          <w:b w:val="0"/>
          <w:sz w:val="20"/>
        </w:rPr>
        <w:t>What disadvantages will there be for not having this policy?</w:t>
      </w:r>
    </w:p>
    <w:p w14:paraId="0AC07492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 w:val="0"/>
          <w:sz w:val="20"/>
        </w:rPr>
      </w:pPr>
    </w:p>
    <w:p w14:paraId="1444C40F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  <w:r>
        <w:rPr>
          <w:sz w:val="20"/>
        </w:rPr>
        <w:t>POLICY OVERVIEW:</w:t>
      </w:r>
    </w:p>
    <w:p w14:paraId="2D221DB6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sz w:val="20"/>
        </w:rPr>
      </w:pPr>
    </w:p>
    <w:p w14:paraId="10DA93AE" w14:textId="77777777" w:rsidR="00CF2E67" w:rsidRPr="00640B53" w:rsidRDefault="00CF2E67" w:rsidP="00CF2E67">
      <w:pPr>
        <w:pStyle w:val="BodyTextIndent"/>
        <w:numPr>
          <w:ilvl w:val="0"/>
          <w:numId w:val="10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sz w:val="20"/>
        </w:rPr>
      </w:pPr>
      <w:r>
        <w:rPr>
          <w:b w:val="0"/>
          <w:sz w:val="20"/>
        </w:rPr>
        <w:t>How will the policy address the issues listed above?</w:t>
      </w:r>
    </w:p>
    <w:p w14:paraId="2C603568" w14:textId="77777777" w:rsidR="00CF2E67" w:rsidRPr="00D54A01" w:rsidRDefault="00CF2E67" w:rsidP="00CF2E67">
      <w:pPr>
        <w:pStyle w:val="BodyTextIndent"/>
        <w:numPr>
          <w:ilvl w:val="0"/>
          <w:numId w:val="10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sz w:val="20"/>
        </w:rPr>
      </w:pPr>
      <w:r>
        <w:rPr>
          <w:b w:val="0"/>
          <w:sz w:val="20"/>
        </w:rPr>
        <w:t>Broadly speaking, what procedures will be involved in carrying out the policy?</w:t>
      </w:r>
    </w:p>
    <w:p w14:paraId="01ED9D4B" w14:textId="77777777" w:rsidR="00CF2E67" w:rsidRPr="00640B53" w:rsidRDefault="00CF2E67" w:rsidP="00CF2E67">
      <w:pPr>
        <w:pStyle w:val="BodyTextIndent"/>
        <w:numPr>
          <w:ilvl w:val="0"/>
          <w:numId w:val="10"/>
        </w:numPr>
        <w:tabs>
          <w:tab w:val="clear" w:pos="1440"/>
          <w:tab w:val="clear" w:pos="19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ind w:left="720"/>
        <w:rPr>
          <w:sz w:val="20"/>
        </w:rPr>
      </w:pPr>
      <w:r>
        <w:rPr>
          <w:b w:val="0"/>
          <w:sz w:val="20"/>
        </w:rPr>
        <w:t>Who will be affected by the policy?</w:t>
      </w:r>
    </w:p>
    <w:p w14:paraId="13B7F6CD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 w:val="0"/>
          <w:sz w:val="20"/>
        </w:rPr>
      </w:pPr>
    </w:p>
    <w:p w14:paraId="1383E4EE" w14:textId="77777777" w:rsidR="00CF2E67" w:rsidRDefault="00CF2E67" w:rsidP="00CF2E67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hanging="360"/>
        <w:rPr>
          <w:sz w:val="20"/>
        </w:rPr>
      </w:pPr>
      <w:r>
        <w:rPr>
          <w:sz w:val="20"/>
        </w:rPr>
        <w:t>STAKEHOLDERS WHO WILL BE CONSULTED IN DEVELOPING THIS POLICY:</w:t>
      </w:r>
    </w:p>
    <w:p w14:paraId="45F22965" w14:textId="77777777" w:rsidR="00CF2E67" w:rsidRPr="00D725BF" w:rsidRDefault="00CF2E67" w:rsidP="00CF2E67">
      <w:pPr>
        <w:rPr>
          <w:b/>
          <w:sz w:val="20"/>
        </w:rPr>
      </w:pPr>
    </w:p>
    <w:p w14:paraId="762AE499" w14:textId="77777777" w:rsidR="00CF2E67" w:rsidRDefault="00CF2E67" w:rsidP="00CF2E67">
      <w:pPr>
        <w:rPr>
          <w:b/>
          <w:sz w:val="20"/>
        </w:rPr>
      </w:pPr>
      <w:r w:rsidRPr="00D725BF">
        <w:rPr>
          <w:b/>
          <w:sz w:val="20"/>
        </w:rPr>
        <w:t>COSTS (SOFTWARE, TRAINING, PERSONNEL, ETC):</w:t>
      </w:r>
    </w:p>
    <w:p w14:paraId="6690CAC6" w14:textId="77777777" w:rsidR="00CF2E67" w:rsidRDefault="00CF2E67" w:rsidP="00CF2E67">
      <w:pPr>
        <w:rPr>
          <w:b/>
          <w:sz w:val="40"/>
        </w:rPr>
      </w:pPr>
    </w:p>
    <w:p w14:paraId="5BBFFE3F" w14:textId="77777777" w:rsidR="00CF2E67" w:rsidRDefault="00CF2E67" w:rsidP="00CF2E67">
      <w:pPr>
        <w:tabs>
          <w:tab w:val="left" w:pos="5040"/>
        </w:tabs>
        <w:rPr>
          <w:sz w:val="20"/>
        </w:rPr>
      </w:pPr>
      <w:r>
        <w:rPr>
          <w:sz w:val="20"/>
        </w:rPr>
        <w:t>Responsible VP: _____________________________</w:t>
      </w:r>
      <w:r>
        <w:rPr>
          <w:sz w:val="20"/>
        </w:rPr>
        <w:tab/>
        <w:t>Date:  _____________________________</w:t>
      </w:r>
    </w:p>
    <w:p w14:paraId="6F899B70" w14:textId="77777777" w:rsidR="00CF2E67" w:rsidRDefault="00CF2E67" w:rsidP="00CF2E67">
      <w:pPr>
        <w:rPr>
          <w:sz w:val="20"/>
        </w:rPr>
      </w:pPr>
    </w:p>
    <w:p w14:paraId="0D1D0EC1" w14:textId="77777777" w:rsidR="00CF2E67" w:rsidRDefault="00CF2E67" w:rsidP="00CF2E67">
      <w:pPr>
        <w:rPr>
          <w:sz w:val="20"/>
        </w:rPr>
      </w:pPr>
      <w:r>
        <w:rPr>
          <w:sz w:val="20"/>
        </w:rPr>
        <w:t>Policy Volume:   _____________________________</w:t>
      </w:r>
    </w:p>
    <w:p w14:paraId="2ECBA75B" w14:textId="77777777" w:rsidR="00CF2E67" w:rsidRDefault="00CF2E67" w:rsidP="00CF2E67">
      <w:pPr>
        <w:rPr>
          <w:sz w:val="20"/>
        </w:rPr>
      </w:pPr>
    </w:p>
    <w:p w14:paraId="55E00C19" w14:textId="77777777" w:rsidR="00CF2E67" w:rsidRDefault="00CF2E67" w:rsidP="00CF2E67">
      <w:pPr>
        <w:rPr>
          <w:sz w:val="20"/>
        </w:rPr>
      </w:pPr>
      <w:r>
        <w:rPr>
          <w:sz w:val="20"/>
        </w:rPr>
        <w:t xml:space="preserve">Other Policy Volume(s) to be Cross-Referenced (if applicable): </w:t>
      </w:r>
    </w:p>
    <w:p w14:paraId="0F3D0436" w14:textId="77777777" w:rsidR="00CF2E67" w:rsidRDefault="00CF2E67" w:rsidP="00CF2E67">
      <w:pPr>
        <w:rPr>
          <w:sz w:val="20"/>
        </w:rPr>
      </w:pPr>
    </w:p>
    <w:p w14:paraId="32D73906" w14:textId="77777777" w:rsidR="00CF2E67" w:rsidRDefault="00CF2E67" w:rsidP="00CF2E67">
      <w:pPr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14:paraId="05B377DF" w14:textId="77777777" w:rsidR="00CF2E67" w:rsidRDefault="00CF2E67" w:rsidP="00CF2E67">
      <w:pPr>
        <w:rPr>
          <w:sz w:val="20"/>
        </w:rPr>
      </w:pPr>
      <w:r>
        <w:rPr>
          <w:sz w:val="20"/>
        </w:rPr>
        <w:t xml:space="preserve"> </w:t>
      </w:r>
    </w:p>
    <w:p w14:paraId="510A4D93" w14:textId="77777777" w:rsidR="00CF2E67" w:rsidRDefault="00CF2E67" w:rsidP="00CF2E67">
      <w:pPr>
        <w:rPr>
          <w:sz w:val="20"/>
        </w:rPr>
      </w:pPr>
      <w:r>
        <w:rPr>
          <w:sz w:val="20"/>
        </w:rPr>
        <w:tab/>
        <w:t xml:space="preserve">   </w:t>
      </w:r>
    </w:p>
    <w:p w14:paraId="134ED6A6" w14:textId="77777777" w:rsidR="00CF2E67" w:rsidRPr="00CB4CC6" w:rsidRDefault="00CF2E67" w:rsidP="00CF2E67">
      <w:pPr>
        <w:rPr>
          <w:b/>
          <w:sz w:val="16"/>
          <w:szCs w:val="16"/>
        </w:rPr>
      </w:pPr>
    </w:p>
    <w:sectPr w:rsidR="00CF2E67" w:rsidRPr="00CB4CC6" w:rsidSect="006C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90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48BF" w14:textId="77777777" w:rsidR="006C6A5E" w:rsidRDefault="006C6A5E">
      <w:r>
        <w:separator/>
      </w:r>
    </w:p>
  </w:endnote>
  <w:endnote w:type="continuationSeparator" w:id="0">
    <w:p w14:paraId="61BB55AB" w14:textId="77777777" w:rsidR="006C6A5E" w:rsidRDefault="006C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334" w14:textId="77777777" w:rsidR="00CF2E67" w:rsidRDefault="00CF2E67" w:rsidP="00CF2E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2433C" w14:textId="77777777" w:rsidR="00CF2E67" w:rsidRDefault="00CF2E67" w:rsidP="00CF2E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F723" w14:textId="77777777" w:rsidR="00CF2E67" w:rsidRPr="009A412D" w:rsidRDefault="00CF2E67" w:rsidP="00CF2E67">
    <w:pPr>
      <w:pStyle w:val="Footer"/>
      <w:framePr w:wrap="around" w:vAnchor="text" w:hAnchor="margin" w:xAlign="right" w:y="1"/>
      <w:rPr>
        <w:rStyle w:val="PageNumber"/>
        <w:i/>
        <w:sz w:val="20"/>
      </w:rPr>
    </w:pPr>
    <w:r w:rsidRPr="009A412D">
      <w:rPr>
        <w:rStyle w:val="PageNumber"/>
        <w:i/>
        <w:sz w:val="20"/>
      </w:rPr>
      <w:fldChar w:fldCharType="begin"/>
    </w:r>
    <w:r w:rsidRPr="009A412D">
      <w:rPr>
        <w:rStyle w:val="PageNumber"/>
        <w:i/>
        <w:sz w:val="20"/>
      </w:rPr>
      <w:instrText xml:space="preserve">PAGE  </w:instrText>
    </w:r>
    <w:r w:rsidRPr="009A412D">
      <w:rPr>
        <w:rStyle w:val="PageNumber"/>
        <w:i/>
        <w:sz w:val="20"/>
      </w:rPr>
      <w:fldChar w:fldCharType="separate"/>
    </w:r>
    <w:r w:rsidRPr="009A412D">
      <w:rPr>
        <w:rStyle w:val="PageNumber"/>
        <w:i/>
        <w:noProof/>
        <w:sz w:val="20"/>
      </w:rPr>
      <w:t>2</w:t>
    </w:r>
    <w:r w:rsidRPr="009A412D">
      <w:rPr>
        <w:rStyle w:val="PageNumber"/>
        <w:i/>
        <w:sz w:val="20"/>
      </w:rPr>
      <w:fldChar w:fldCharType="end"/>
    </w:r>
  </w:p>
  <w:p w14:paraId="5842FDAA" w14:textId="77777777" w:rsidR="00CF2E67" w:rsidRPr="002A4C2F" w:rsidRDefault="00CF2E67" w:rsidP="00CF2E67">
    <w:pPr>
      <w:pStyle w:val="Footer"/>
      <w:ind w:right="360"/>
      <w:rPr>
        <w:i/>
        <w:sz w:val="20"/>
      </w:rPr>
    </w:pPr>
    <w:r>
      <w:rPr>
        <w:i/>
        <w:sz w:val="20"/>
      </w:rPr>
      <w:t>Policy Proposal</w:t>
    </w:r>
    <w:r w:rsidRPr="002A4C2F">
      <w:rPr>
        <w:i/>
        <w:sz w:val="20"/>
      </w:rPr>
      <w:tab/>
    </w:r>
    <w:r w:rsidRPr="002A4C2F">
      <w:rPr>
        <w:i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4535" w14:textId="77777777" w:rsidR="00CF2E67" w:rsidRPr="00BB6E12" w:rsidRDefault="00CF2E67" w:rsidP="00CF2E67">
    <w:pPr>
      <w:pStyle w:val="Footer"/>
      <w:jc w:val="right"/>
      <w:rPr>
        <w:sz w:val="20"/>
        <w:szCs w:val="16"/>
      </w:rPr>
    </w:pPr>
    <w:r w:rsidRPr="00BB6E12">
      <w:rPr>
        <w:sz w:val="20"/>
      </w:rPr>
      <w:t>Date Revised: May 22,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3692" w14:textId="77777777" w:rsidR="006C6A5E" w:rsidRDefault="006C6A5E">
      <w:r>
        <w:separator/>
      </w:r>
    </w:p>
  </w:footnote>
  <w:footnote w:type="continuationSeparator" w:id="0">
    <w:p w14:paraId="08FD9966" w14:textId="77777777" w:rsidR="006C6A5E" w:rsidRDefault="006C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F22E" w14:textId="77777777" w:rsidR="00CF2E67" w:rsidRDefault="00CF2E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907B5D" w14:textId="77777777" w:rsidR="00CF2E67" w:rsidRDefault="00CF2E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9095" w14:textId="77777777" w:rsidR="00CF2E67" w:rsidRDefault="00CF2E6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3CA" w14:textId="77777777" w:rsidR="00CF2E67" w:rsidRDefault="00CF2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0ACD"/>
    <w:multiLevelType w:val="hybridMultilevel"/>
    <w:tmpl w:val="53009070"/>
    <w:lvl w:ilvl="0" w:tplc="936E6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7FA"/>
    <w:multiLevelType w:val="multilevel"/>
    <w:tmpl w:val="DC38EBFE"/>
    <w:lvl w:ilvl="0">
      <w:start w:val="1"/>
      <w:numFmt w:val="bullet"/>
      <w:lvlText w:val="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778D8"/>
    <w:multiLevelType w:val="hybridMultilevel"/>
    <w:tmpl w:val="B16AB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1338D"/>
    <w:multiLevelType w:val="hybridMultilevel"/>
    <w:tmpl w:val="DC38EBFE"/>
    <w:lvl w:ilvl="0" w:tplc="8938ABD0">
      <w:start w:val="1"/>
      <w:numFmt w:val="bullet"/>
      <w:lvlText w:val="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B10FBF"/>
    <w:multiLevelType w:val="hybridMultilevel"/>
    <w:tmpl w:val="E340AD3E"/>
    <w:lvl w:ilvl="0" w:tplc="936E6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B430F9"/>
    <w:multiLevelType w:val="hybridMultilevel"/>
    <w:tmpl w:val="F696724A"/>
    <w:lvl w:ilvl="0" w:tplc="00010409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B690D"/>
    <w:multiLevelType w:val="hybridMultilevel"/>
    <w:tmpl w:val="B8C02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4A02"/>
    <w:multiLevelType w:val="hybridMultilevel"/>
    <w:tmpl w:val="EE3C1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A1259"/>
    <w:multiLevelType w:val="hybridMultilevel"/>
    <w:tmpl w:val="36EC641A"/>
    <w:lvl w:ilvl="0" w:tplc="00010409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C14C29"/>
    <w:multiLevelType w:val="hybridMultilevel"/>
    <w:tmpl w:val="05D86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764328">
    <w:abstractNumId w:val="6"/>
  </w:num>
  <w:num w:numId="2" w16cid:durableId="312680772">
    <w:abstractNumId w:val="7"/>
  </w:num>
  <w:num w:numId="3" w16cid:durableId="1978995112">
    <w:abstractNumId w:val="9"/>
  </w:num>
  <w:num w:numId="4" w16cid:durableId="189147212">
    <w:abstractNumId w:val="4"/>
  </w:num>
  <w:num w:numId="5" w16cid:durableId="901251218">
    <w:abstractNumId w:val="0"/>
  </w:num>
  <w:num w:numId="6" w16cid:durableId="96601396">
    <w:abstractNumId w:val="2"/>
  </w:num>
  <w:num w:numId="7" w16cid:durableId="1387685607">
    <w:abstractNumId w:val="3"/>
  </w:num>
  <w:num w:numId="8" w16cid:durableId="1922371473">
    <w:abstractNumId w:val="1"/>
  </w:num>
  <w:num w:numId="9" w16cid:durableId="1495685656">
    <w:abstractNumId w:val="8"/>
  </w:num>
  <w:num w:numId="10" w16cid:durableId="4148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4A"/>
    <w:rsid w:val="00204AD5"/>
    <w:rsid w:val="006C6A5E"/>
    <w:rsid w:val="0097708F"/>
    <w:rsid w:val="00CF2E67"/>
    <w:rsid w:val="00D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FC808"/>
  <w15:chartTrackingRefBased/>
  <w15:docId w15:val="{C2BCC2D0-9693-2248-AB75-7BAEAC8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53"/>
    <w:rPr>
      <w:sz w:val="24"/>
    </w:rPr>
  </w:style>
  <w:style w:type="paragraph" w:styleId="Heading1">
    <w:name w:val="heading 1"/>
    <w:basedOn w:val="Normal"/>
    <w:next w:val="Normal"/>
    <w:qFormat/>
    <w:rsid w:val="00640B5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40B5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/>
    </w:pPr>
    <w:rPr>
      <w:b/>
    </w:rPr>
  </w:style>
  <w:style w:type="paragraph" w:styleId="Header">
    <w:name w:val="header"/>
    <w:basedOn w:val="Normal"/>
    <w:rsid w:val="00640B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B53"/>
  </w:style>
  <w:style w:type="paragraph" w:styleId="Footer">
    <w:name w:val="footer"/>
    <w:basedOn w:val="Normal"/>
    <w:rsid w:val="00640B5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Utica College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abusa</dc:creator>
  <cp:keywords/>
  <dc:description/>
  <cp:lastModifiedBy>jperry</cp:lastModifiedBy>
  <cp:revision>3</cp:revision>
  <cp:lastPrinted>2007-03-26T17:42:00Z</cp:lastPrinted>
  <dcterms:created xsi:type="dcterms:W3CDTF">2024-01-31T19:05:00Z</dcterms:created>
  <dcterms:modified xsi:type="dcterms:W3CDTF">2024-01-31T19:07:00Z</dcterms:modified>
</cp:coreProperties>
</file>